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2FDFD0" w14:textId="47F506FE" w:rsidR="002D3D7E" w:rsidRPr="00AD5938" w:rsidRDefault="00EA1D1D" w:rsidP="00EA1D1D">
      <w:pPr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Y</w:t>
      </w:r>
      <w:r w:rsidR="008C2E51">
        <w:rPr>
          <w:rFonts w:ascii="Arial" w:hAnsi="Arial" w:cs="Arial"/>
          <w:sz w:val="24"/>
          <w:szCs w:val="24"/>
          <w:u w:val="single"/>
        </w:rPr>
        <w:t>ear 6</w:t>
      </w:r>
      <w:r w:rsidR="00AD5938" w:rsidRPr="00AD5938">
        <w:rPr>
          <w:rFonts w:ascii="Arial" w:hAnsi="Arial" w:cs="Arial"/>
          <w:sz w:val="24"/>
          <w:szCs w:val="24"/>
          <w:u w:val="single"/>
        </w:rPr>
        <w:t xml:space="preserve"> </w:t>
      </w:r>
      <w:r w:rsidR="005B499C">
        <w:rPr>
          <w:rFonts w:ascii="Arial" w:hAnsi="Arial" w:cs="Arial"/>
          <w:sz w:val="24"/>
          <w:szCs w:val="24"/>
          <w:u w:val="single"/>
        </w:rPr>
        <w:t>Spring 1</w:t>
      </w:r>
      <w:r w:rsidR="00AD5938" w:rsidRPr="00AD5938">
        <w:rPr>
          <w:rFonts w:ascii="Arial" w:hAnsi="Arial" w:cs="Arial"/>
          <w:sz w:val="24"/>
          <w:szCs w:val="24"/>
          <w:u w:val="single"/>
        </w:rPr>
        <w:t xml:space="preserve"> </w:t>
      </w:r>
      <w:r w:rsidR="00F57897">
        <w:rPr>
          <w:rFonts w:ascii="Arial" w:hAnsi="Arial" w:cs="Arial"/>
          <w:sz w:val="24"/>
          <w:szCs w:val="24"/>
          <w:u w:val="single"/>
        </w:rPr>
        <w:t>Spelling</w:t>
      </w:r>
      <w:r w:rsidR="00E63387">
        <w:rPr>
          <w:rFonts w:ascii="Arial" w:hAnsi="Arial" w:cs="Arial"/>
          <w:sz w:val="24"/>
          <w:szCs w:val="24"/>
          <w:u w:val="single"/>
        </w:rPr>
        <w:t xml:space="preserve"> </w:t>
      </w:r>
      <w:r w:rsidR="00AD5938" w:rsidRPr="00AD5938">
        <w:rPr>
          <w:rFonts w:ascii="Arial" w:hAnsi="Arial" w:cs="Arial"/>
          <w:sz w:val="24"/>
          <w:szCs w:val="24"/>
          <w:u w:val="single"/>
        </w:rPr>
        <w:t>Overview</w:t>
      </w:r>
      <w:r w:rsidR="00105765">
        <w:rPr>
          <w:rFonts w:ascii="Arial" w:hAnsi="Arial" w:cs="Arial"/>
          <w:sz w:val="24"/>
          <w:szCs w:val="24"/>
          <w:u w:val="single"/>
        </w:rPr>
        <w:t xml:space="preserve"> 2019/2020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67"/>
        <w:gridCol w:w="2069"/>
        <w:gridCol w:w="1931"/>
        <w:gridCol w:w="2036"/>
        <w:gridCol w:w="2127"/>
        <w:gridCol w:w="2091"/>
        <w:gridCol w:w="1927"/>
      </w:tblGrid>
      <w:tr w:rsidR="002B5444" w:rsidRPr="00AD5938" w14:paraId="2093CBFE" w14:textId="77777777" w:rsidTr="00EA1D1D">
        <w:tc>
          <w:tcPr>
            <w:tcW w:w="1838" w:type="dxa"/>
            <w:shd w:val="clear" w:color="auto" w:fill="C5E0B3" w:themeFill="accent6" w:themeFillTint="66"/>
          </w:tcPr>
          <w:p w14:paraId="0457F3E4" w14:textId="77777777" w:rsidR="00AD5938" w:rsidRPr="00AD5938" w:rsidRDefault="00AD5938" w:rsidP="00AD59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6" w:type="dxa"/>
            <w:shd w:val="clear" w:color="auto" w:fill="C5E0B3" w:themeFill="accent6" w:themeFillTint="66"/>
          </w:tcPr>
          <w:p w14:paraId="3D34156B" w14:textId="42B0784A" w:rsidR="00AD5938" w:rsidRPr="00AD5938" w:rsidRDefault="00AD5938" w:rsidP="00AD59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1</w:t>
            </w:r>
          </w:p>
        </w:tc>
        <w:tc>
          <w:tcPr>
            <w:tcW w:w="1992" w:type="dxa"/>
            <w:shd w:val="clear" w:color="auto" w:fill="C5E0B3" w:themeFill="accent6" w:themeFillTint="66"/>
          </w:tcPr>
          <w:p w14:paraId="12268E6E" w14:textId="53A7532F" w:rsidR="00AD5938" w:rsidRPr="00AD5938" w:rsidRDefault="00AD5938" w:rsidP="00AD59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2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6C32BC4B" w14:textId="44C96B62" w:rsidR="00AD5938" w:rsidRPr="00AD5938" w:rsidRDefault="00AD5938" w:rsidP="00AD59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3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716E7B22" w14:textId="14D5C6DE" w:rsidR="00AD5938" w:rsidRPr="00AD5938" w:rsidRDefault="00AD5938" w:rsidP="00AD59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4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3676CB27" w14:textId="567BAE6F" w:rsidR="00AD5938" w:rsidRPr="00AD5938" w:rsidRDefault="00AD5938" w:rsidP="00AD59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5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065C5E21" w14:textId="2613ECA0" w:rsidR="00AD5938" w:rsidRPr="00AD5938" w:rsidRDefault="00AD5938" w:rsidP="00AD59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6</w:t>
            </w:r>
          </w:p>
        </w:tc>
      </w:tr>
      <w:tr w:rsidR="002B5444" w:rsidRPr="00AD5938" w14:paraId="6E936AD9" w14:textId="77777777" w:rsidTr="00EA1D1D">
        <w:tc>
          <w:tcPr>
            <w:tcW w:w="1838" w:type="dxa"/>
            <w:shd w:val="clear" w:color="auto" w:fill="C5E0B3" w:themeFill="accent6" w:themeFillTint="66"/>
          </w:tcPr>
          <w:p w14:paraId="610584FF" w14:textId="7497200C" w:rsidR="005423EE" w:rsidRPr="00E63387" w:rsidRDefault="005423EE" w:rsidP="005423E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Spelling</w:t>
            </w:r>
            <w:r w:rsidR="00EF012B"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2146" w:type="dxa"/>
          </w:tcPr>
          <w:p w14:paraId="7D23FE0E" w14:textId="77777777" w:rsidR="00B50A39" w:rsidRPr="00B50A39" w:rsidRDefault="00B50A39" w:rsidP="00B50A39">
            <w:pPr>
              <w:rPr>
                <w:rFonts w:ascii="Arial" w:hAnsi="Arial" w:cs="Arial"/>
                <w:sz w:val="24"/>
                <w:szCs w:val="24"/>
              </w:rPr>
            </w:pPr>
            <w:r w:rsidRPr="00B50A39">
              <w:rPr>
                <w:rFonts w:ascii="Arial" w:hAnsi="Arial" w:cs="Arial"/>
                <w:sz w:val="24"/>
                <w:szCs w:val="24"/>
              </w:rPr>
              <w:t>Adding suffixes</w:t>
            </w:r>
          </w:p>
          <w:p w14:paraId="68D65997" w14:textId="77777777" w:rsidR="00B50A39" w:rsidRPr="00B50A39" w:rsidRDefault="00B50A39" w:rsidP="00B50A39">
            <w:pPr>
              <w:rPr>
                <w:rFonts w:ascii="Arial" w:hAnsi="Arial" w:cs="Arial"/>
                <w:sz w:val="24"/>
                <w:szCs w:val="24"/>
              </w:rPr>
            </w:pPr>
            <w:r w:rsidRPr="00B50A39">
              <w:rPr>
                <w:rFonts w:ascii="Arial" w:hAnsi="Arial" w:cs="Arial"/>
                <w:sz w:val="24"/>
                <w:szCs w:val="24"/>
              </w:rPr>
              <w:t>beginning with vowel</w:t>
            </w:r>
          </w:p>
          <w:p w14:paraId="0237F576" w14:textId="77777777" w:rsidR="00B50A39" w:rsidRPr="00B50A39" w:rsidRDefault="00B50A39" w:rsidP="00B50A39">
            <w:pPr>
              <w:rPr>
                <w:rFonts w:ascii="Arial" w:hAnsi="Arial" w:cs="Arial"/>
                <w:sz w:val="24"/>
                <w:szCs w:val="24"/>
              </w:rPr>
            </w:pPr>
            <w:r w:rsidRPr="00B50A39">
              <w:rPr>
                <w:rFonts w:ascii="Arial" w:hAnsi="Arial" w:cs="Arial"/>
                <w:sz w:val="24"/>
                <w:szCs w:val="24"/>
              </w:rPr>
              <w:t>letters to words</w:t>
            </w:r>
          </w:p>
          <w:p w14:paraId="2BCC0D8B" w14:textId="37D07028" w:rsidR="005423EE" w:rsidRPr="008C2E51" w:rsidRDefault="00B50A39" w:rsidP="00B50A39">
            <w:pPr>
              <w:rPr>
                <w:rFonts w:ascii="Arial" w:hAnsi="Arial" w:cs="Arial"/>
                <w:sz w:val="24"/>
                <w:szCs w:val="24"/>
              </w:rPr>
            </w:pPr>
            <w:r w:rsidRPr="00B50A39">
              <w:rPr>
                <w:rFonts w:ascii="Arial" w:hAnsi="Arial" w:cs="Arial"/>
                <w:sz w:val="24"/>
                <w:szCs w:val="24"/>
              </w:rPr>
              <w:t>ending in -</w:t>
            </w:r>
            <w:proofErr w:type="spellStart"/>
            <w:r w:rsidRPr="00B50A39">
              <w:rPr>
                <w:rFonts w:ascii="Arial" w:hAnsi="Arial" w:cs="Arial"/>
                <w:sz w:val="24"/>
                <w:szCs w:val="24"/>
              </w:rPr>
              <w:t>fer</w:t>
            </w:r>
            <w:proofErr w:type="spellEnd"/>
          </w:p>
        </w:tc>
        <w:tc>
          <w:tcPr>
            <w:tcW w:w="1992" w:type="dxa"/>
          </w:tcPr>
          <w:p w14:paraId="7861A2B3" w14:textId="77777777" w:rsidR="006F1765" w:rsidRP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Words with the long</w:t>
            </w:r>
          </w:p>
          <w:p w14:paraId="54ABB3D3" w14:textId="77777777" w:rsidR="006F1765" w:rsidRP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/e/ sound spelt ‘</w:t>
            </w:r>
            <w:proofErr w:type="spellStart"/>
            <w:r w:rsidRPr="006F1765">
              <w:rPr>
                <w:rFonts w:ascii="Arial" w:hAnsi="Arial" w:cs="Arial"/>
                <w:sz w:val="24"/>
                <w:szCs w:val="24"/>
              </w:rPr>
              <w:t>ie</w:t>
            </w:r>
            <w:proofErr w:type="spellEnd"/>
            <w:r w:rsidRPr="006F1765">
              <w:rPr>
                <w:rFonts w:ascii="Arial" w:hAnsi="Arial" w:cs="Arial"/>
                <w:sz w:val="24"/>
                <w:szCs w:val="24"/>
              </w:rPr>
              <w:t>’</w:t>
            </w:r>
          </w:p>
          <w:p w14:paraId="5A1E76CC" w14:textId="77777777" w:rsidR="006F1765" w:rsidRP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or ‘</w:t>
            </w:r>
            <w:proofErr w:type="spellStart"/>
            <w:r w:rsidRPr="006F1765">
              <w:rPr>
                <w:rFonts w:ascii="Arial" w:hAnsi="Arial" w:cs="Arial"/>
                <w:sz w:val="24"/>
                <w:szCs w:val="24"/>
              </w:rPr>
              <w:t>ei</w:t>
            </w:r>
            <w:proofErr w:type="spellEnd"/>
            <w:r w:rsidRPr="006F1765">
              <w:rPr>
                <w:rFonts w:ascii="Arial" w:hAnsi="Arial" w:cs="Arial"/>
                <w:sz w:val="24"/>
                <w:szCs w:val="24"/>
              </w:rPr>
              <w:t>’ after c (and</w:t>
            </w:r>
          </w:p>
          <w:p w14:paraId="23E27244" w14:textId="5DC06572" w:rsidR="005423EE" w:rsidRP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exceptions)</w:t>
            </w:r>
          </w:p>
        </w:tc>
        <w:tc>
          <w:tcPr>
            <w:tcW w:w="1993" w:type="dxa"/>
          </w:tcPr>
          <w:p w14:paraId="203DCD8A" w14:textId="77777777" w:rsidR="006F1765" w:rsidRP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Word families based</w:t>
            </w:r>
          </w:p>
          <w:p w14:paraId="7E02F38E" w14:textId="77777777" w:rsidR="006F1765" w:rsidRP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on common words,</w:t>
            </w:r>
          </w:p>
          <w:p w14:paraId="52469947" w14:textId="77777777" w:rsidR="006F1765" w:rsidRP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showing how words</w:t>
            </w:r>
          </w:p>
          <w:p w14:paraId="79731B05" w14:textId="77777777" w:rsidR="006F1765" w:rsidRP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are related in form</w:t>
            </w:r>
          </w:p>
          <w:p w14:paraId="30A02F6F" w14:textId="4FE0940A" w:rsidR="005423EE" w:rsidRPr="008C2E51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and meaning</w:t>
            </w:r>
          </w:p>
        </w:tc>
        <w:tc>
          <w:tcPr>
            <w:tcW w:w="1993" w:type="dxa"/>
          </w:tcPr>
          <w:p w14:paraId="3712B1CC" w14:textId="77777777" w:rsidR="006F1765" w:rsidRP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Word families based</w:t>
            </w:r>
          </w:p>
          <w:p w14:paraId="633BBC78" w14:textId="77777777" w:rsidR="006F1765" w:rsidRP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on common words,</w:t>
            </w:r>
          </w:p>
          <w:p w14:paraId="05BA2DE0" w14:textId="77777777" w:rsidR="006F1765" w:rsidRP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showing how words</w:t>
            </w:r>
          </w:p>
          <w:p w14:paraId="527E9B87" w14:textId="77777777" w:rsidR="006F1765" w:rsidRP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are related in form</w:t>
            </w:r>
          </w:p>
          <w:p w14:paraId="0C488A85" w14:textId="5E2169E0" w:rsidR="005423EE" w:rsidRPr="008C2E51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and meaning</w:t>
            </w:r>
          </w:p>
        </w:tc>
        <w:tc>
          <w:tcPr>
            <w:tcW w:w="1993" w:type="dxa"/>
          </w:tcPr>
          <w:p w14:paraId="4ABC6C8C" w14:textId="77777777" w:rsidR="006F1765" w:rsidRPr="006F1765" w:rsidRDefault="006F1765" w:rsidP="006F1765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F1765">
              <w:rPr>
                <w:rFonts w:ascii="Arial" w:hAnsi="Arial" w:cs="Arial"/>
                <w:bCs/>
                <w:sz w:val="24"/>
                <w:szCs w:val="24"/>
              </w:rPr>
              <w:t>Statutory Spelling</w:t>
            </w:r>
          </w:p>
          <w:p w14:paraId="55F6D7F2" w14:textId="399D053C" w:rsidR="005423EE" w:rsidRPr="008C2E51" w:rsidRDefault="006F1765" w:rsidP="006F1765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F1765">
              <w:rPr>
                <w:rFonts w:ascii="Arial" w:hAnsi="Arial" w:cs="Arial"/>
                <w:bCs/>
                <w:sz w:val="24"/>
                <w:szCs w:val="24"/>
              </w:rPr>
              <w:t>Challenge Words</w:t>
            </w:r>
          </w:p>
        </w:tc>
        <w:tc>
          <w:tcPr>
            <w:tcW w:w="1993" w:type="dxa"/>
          </w:tcPr>
          <w:p w14:paraId="79C751A0" w14:textId="616FDAB7" w:rsidR="005423EE" w:rsidRPr="008C2E51" w:rsidRDefault="005423EE" w:rsidP="008C2E5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B5444" w:rsidRPr="00AD5938" w14:paraId="017244D4" w14:textId="77777777" w:rsidTr="00881055">
        <w:trPr>
          <w:trHeight w:val="3055"/>
        </w:trPr>
        <w:tc>
          <w:tcPr>
            <w:tcW w:w="1838" w:type="dxa"/>
            <w:shd w:val="clear" w:color="auto" w:fill="C5E0B3" w:themeFill="accent6" w:themeFillTint="66"/>
          </w:tcPr>
          <w:p w14:paraId="17F142FD" w14:textId="154C653B" w:rsidR="005423EE" w:rsidRDefault="005423EE" w:rsidP="005423E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Example Words</w:t>
            </w:r>
          </w:p>
        </w:tc>
        <w:tc>
          <w:tcPr>
            <w:tcW w:w="2146" w:type="dxa"/>
          </w:tcPr>
          <w:p w14:paraId="7AFCDE67" w14:textId="77777777" w:rsidR="006F1765" w:rsidRPr="006F1765" w:rsidRDefault="006F1765" w:rsidP="006F17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referring</w:t>
            </w:r>
          </w:p>
          <w:p w14:paraId="51ED20B5" w14:textId="77777777" w:rsidR="006F1765" w:rsidRPr="006F1765" w:rsidRDefault="006F1765" w:rsidP="006F17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referred</w:t>
            </w:r>
          </w:p>
          <w:p w14:paraId="110CB35F" w14:textId="77777777" w:rsidR="006F1765" w:rsidRPr="006F1765" w:rsidRDefault="006F1765" w:rsidP="006F17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referral</w:t>
            </w:r>
          </w:p>
          <w:p w14:paraId="2F4A0167" w14:textId="77777777" w:rsidR="006F1765" w:rsidRPr="006F1765" w:rsidRDefault="006F1765" w:rsidP="006F17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reference</w:t>
            </w:r>
          </w:p>
          <w:p w14:paraId="4524A79B" w14:textId="77777777" w:rsidR="006F1765" w:rsidRPr="006F1765" w:rsidRDefault="006F1765" w:rsidP="006F17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referee</w:t>
            </w:r>
          </w:p>
          <w:p w14:paraId="2A3EC152" w14:textId="77777777" w:rsidR="006F1765" w:rsidRPr="006F1765" w:rsidRDefault="006F1765" w:rsidP="006F17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preferring</w:t>
            </w:r>
          </w:p>
          <w:p w14:paraId="448B42BA" w14:textId="77777777" w:rsidR="006F1765" w:rsidRPr="006F1765" w:rsidRDefault="006F1765" w:rsidP="006F17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preferred</w:t>
            </w:r>
          </w:p>
          <w:p w14:paraId="2D8BAE8A" w14:textId="77777777" w:rsidR="006F1765" w:rsidRPr="006F1765" w:rsidRDefault="006F1765" w:rsidP="006F17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preference</w:t>
            </w:r>
          </w:p>
          <w:p w14:paraId="62B3BD39" w14:textId="77777777" w:rsidR="006F1765" w:rsidRPr="006F1765" w:rsidRDefault="006F1765" w:rsidP="006F17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transferring</w:t>
            </w:r>
          </w:p>
          <w:p w14:paraId="41851376" w14:textId="77777777" w:rsidR="005423EE" w:rsidRDefault="006F1765" w:rsidP="006F17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transference</w:t>
            </w:r>
          </w:p>
          <w:p w14:paraId="5931D899" w14:textId="77777777" w:rsidR="006F1765" w:rsidRDefault="006F1765" w:rsidP="006F176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84F5C0B" w14:textId="18CCABE8" w:rsid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Revision words</w:t>
            </w:r>
          </w:p>
          <w:p w14:paraId="2ECFA47A" w14:textId="77777777" w:rsidR="006F1765" w:rsidRDefault="006F1765" w:rsidP="006F1765">
            <w:r w:rsidRPr="00C86297">
              <w:t>measure, treasure, pleasure, enclosure, leisure, assur</w:t>
            </w:r>
            <w:r>
              <w:t>e, reassure, pressure, unsure, sure,</w:t>
            </w:r>
          </w:p>
          <w:p w14:paraId="1DA39969" w14:textId="29486405" w:rsidR="006F1765" w:rsidRPr="008C2E51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2" w:type="dxa"/>
          </w:tcPr>
          <w:p w14:paraId="16D4A891" w14:textId="77777777" w:rsidR="006F1765" w:rsidRP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deceive</w:t>
            </w:r>
          </w:p>
          <w:p w14:paraId="77537C71" w14:textId="77777777" w:rsidR="006F1765" w:rsidRP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conceive</w:t>
            </w:r>
          </w:p>
          <w:p w14:paraId="58D9FCFA" w14:textId="77777777" w:rsidR="006F1765" w:rsidRP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receive</w:t>
            </w:r>
          </w:p>
          <w:p w14:paraId="3DCADB76" w14:textId="77777777" w:rsidR="006F1765" w:rsidRP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perceive</w:t>
            </w:r>
          </w:p>
          <w:p w14:paraId="2A521323" w14:textId="77777777" w:rsidR="006F1765" w:rsidRP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ceiling</w:t>
            </w:r>
          </w:p>
          <w:p w14:paraId="29B4F451" w14:textId="77777777" w:rsidR="006F1765" w:rsidRP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receipt</w:t>
            </w:r>
          </w:p>
          <w:p w14:paraId="1E0D8FA9" w14:textId="77777777" w:rsidR="006F1765" w:rsidRP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protein</w:t>
            </w:r>
          </w:p>
          <w:p w14:paraId="094CFDC5" w14:textId="77777777" w:rsidR="006F1765" w:rsidRP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caffeine</w:t>
            </w:r>
          </w:p>
          <w:p w14:paraId="69B02AF5" w14:textId="77777777" w:rsidR="006F1765" w:rsidRP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seize</w:t>
            </w:r>
          </w:p>
          <w:p w14:paraId="1CC0C5F2" w14:textId="77777777" w:rsidR="005423EE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neither</w:t>
            </w:r>
          </w:p>
          <w:p w14:paraId="246EA70F" w14:textId="77777777" w:rsid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1009DA6" w14:textId="77777777" w:rsid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Revision words</w:t>
            </w:r>
          </w:p>
          <w:p w14:paraId="3FBEFDC7" w14:textId="77777777" w:rsidR="007D2EBC" w:rsidRPr="00C86297" w:rsidRDefault="007D2EBC" w:rsidP="007D2EBC">
            <w:r w:rsidRPr="00C86297">
              <w:t xml:space="preserve">puncture, sculpture, culture, </w:t>
            </w:r>
            <w:proofErr w:type="gramStart"/>
            <w:r w:rsidRPr="00C86297">
              <w:t>fixture,  posture</w:t>
            </w:r>
            <w:proofErr w:type="gramEnd"/>
            <w:r w:rsidRPr="00C86297">
              <w:t>, torture, vulture, mature, departure, venture</w:t>
            </w:r>
          </w:p>
          <w:p w14:paraId="28411F26" w14:textId="42C0FEED" w:rsidR="006F1765" w:rsidRPr="008C2E51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3" w:type="dxa"/>
          </w:tcPr>
          <w:p w14:paraId="7BA4B91B" w14:textId="77777777" w:rsidR="006F1765" w:rsidRP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commit</w:t>
            </w:r>
          </w:p>
          <w:p w14:paraId="795E3A0A" w14:textId="77777777" w:rsidR="006F1765" w:rsidRP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committee</w:t>
            </w:r>
          </w:p>
          <w:p w14:paraId="2EE58DF1" w14:textId="77777777" w:rsidR="006F1765" w:rsidRP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transmit</w:t>
            </w:r>
          </w:p>
          <w:p w14:paraId="37831737" w14:textId="77777777" w:rsidR="006F1765" w:rsidRP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submit</w:t>
            </w:r>
          </w:p>
          <w:p w14:paraId="3B1E6974" w14:textId="77777777" w:rsidR="006F1765" w:rsidRP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commitment</w:t>
            </w:r>
          </w:p>
          <w:p w14:paraId="18C06421" w14:textId="77777777" w:rsidR="006F1765" w:rsidRP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emit</w:t>
            </w:r>
          </w:p>
          <w:p w14:paraId="27CE096D" w14:textId="77777777" w:rsidR="006F1765" w:rsidRP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permit</w:t>
            </w:r>
          </w:p>
          <w:p w14:paraId="264C605C" w14:textId="77777777" w:rsidR="006F1765" w:rsidRP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intermittent</w:t>
            </w:r>
          </w:p>
          <w:p w14:paraId="5B196104" w14:textId="77777777" w:rsidR="006F1765" w:rsidRP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omit</w:t>
            </w:r>
          </w:p>
          <w:p w14:paraId="388616E8" w14:textId="77777777" w:rsidR="005423EE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unremittin</w:t>
            </w:r>
            <w:r>
              <w:rPr>
                <w:rFonts w:ascii="Arial" w:hAnsi="Arial" w:cs="Arial"/>
                <w:sz w:val="24"/>
                <w:szCs w:val="24"/>
              </w:rPr>
              <w:t>g</w:t>
            </w:r>
          </w:p>
          <w:p w14:paraId="530CE8D3" w14:textId="77777777" w:rsid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</w:p>
          <w:p w14:paraId="314CD240" w14:textId="77777777" w:rsid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Revision words</w:t>
            </w:r>
          </w:p>
          <w:p w14:paraId="6554ABA6" w14:textId="4795A69B" w:rsidR="006F1765" w:rsidRPr="008C2E51" w:rsidRDefault="007D2EBC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C86297">
              <w:t>decision, collision, television, vision, excursion, exclusion,</w:t>
            </w:r>
            <w:r w:rsidRPr="00C86297">
              <w:t xml:space="preserve"> </w:t>
            </w:r>
            <w:r w:rsidRPr="00C86297">
              <w:t xml:space="preserve">mansion, discussion, </w:t>
            </w:r>
            <w:proofErr w:type="spellStart"/>
            <w:proofErr w:type="gramStart"/>
            <w:r w:rsidRPr="00C86297">
              <w:t>expansion,explosion</w:t>
            </w:r>
            <w:proofErr w:type="spellEnd"/>
            <w:proofErr w:type="gramEnd"/>
          </w:p>
        </w:tc>
        <w:tc>
          <w:tcPr>
            <w:tcW w:w="1993" w:type="dxa"/>
          </w:tcPr>
          <w:p w14:paraId="08BAB9CB" w14:textId="77777777" w:rsidR="006F1765" w:rsidRP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interrupt</w:t>
            </w:r>
          </w:p>
          <w:p w14:paraId="7E765B90" w14:textId="77777777" w:rsidR="006F1765" w:rsidRP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interfere</w:t>
            </w:r>
          </w:p>
          <w:p w14:paraId="1DA393B5" w14:textId="77777777" w:rsidR="006F1765" w:rsidRP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intercept</w:t>
            </w:r>
          </w:p>
          <w:p w14:paraId="27664BEA" w14:textId="77777777" w:rsidR="006F1765" w:rsidRP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interject</w:t>
            </w:r>
          </w:p>
          <w:p w14:paraId="1A7B1C96" w14:textId="77777777" w:rsidR="006F1765" w:rsidRP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intertwine</w:t>
            </w:r>
          </w:p>
          <w:p w14:paraId="00047266" w14:textId="77777777" w:rsidR="006F1765" w:rsidRP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interim</w:t>
            </w:r>
          </w:p>
          <w:p w14:paraId="45A5669B" w14:textId="77777777" w:rsidR="006F1765" w:rsidRP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internal</w:t>
            </w:r>
          </w:p>
          <w:p w14:paraId="755E20F2" w14:textId="77777777" w:rsidR="006F1765" w:rsidRP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intersperse</w:t>
            </w:r>
          </w:p>
          <w:p w14:paraId="3722ED69" w14:textId="77777777" w:rsidR="006F1765" w:rsidRP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interloper</w:t>
            </w:r>
          </w:p>
          <w:p w14:paraId="6066BDE4" w14:textId="77777777" w:rsidR="005423EE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6F1765">
              <w:rPr>
                <w:rFonts w:ascii="Arial" w:hAnsi="Arial" w:cs="Arial"/>
                <w:sz w:val="24"/>
                <w:szCs w:val="24"/>
              </w:rPr>
              <w:t>interest</w:t>
            </w:r>
          </w:p>
          <w:p w14:paraId="031D49C3" w14:textId="77777777" w:rsid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</w:p>
          <w:p w14:paraId="4D613228" w14:textId="77777777" w:rsidR="007D2EBC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Revision words</w:t>
            </w:r>
          </w:p>
          <w:p w14:paraId="02F7A10D" w14:textId="0DA84EE9" w:rsidR="007D2EBC" w:rsidRDefault="007D2EBC" w:rsidP="006F1765">
            <w:pPr>
              <w:rPr>
                <w:rFonts w:ascii="Arial" w:hAnsi="Arial" w:cs="Arial"/>
                <w:sz w:val="24"/>
                <w:szCs w:val="24"/>
              </w:rPr>
            </w:pPr>
            <w:r w:rsidRPr="00C86297">
              <w:t xml:space="preserve">various tremendous, enormous, jealous humorous, glamorous, </w:t>
            </w:r>
            <w:proofErr w:type="spellStart"/>
            <w:proofErr w:type="gramStart"/>
            <w:r w:rsidRPr="00C86297">
              <w:t>vigorous</w:t>
            </w:r>
            <w:r>
              <w:t>,</w:t>
            </w:r>
            <w:r w:rsidRPr="00C86297">
              <w:t>courageous</w:t>
            </w:r>
            <w:proofErr w:type="spellEnd"/>
            <w:proofErr w:type="gramEnd"/>
            <w:r w:rsidRPr="00C86297">
              <w:t>, outrageous, obvious,</w:t>
            </w:r>
          </w:p>
          <w:p w14:paraId="7C49FE01" w14:textId="608FAE44" w:rsidR="006F1765" w:rsidRPr="008C2E51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3" w:type="dxa"/>
          </w:tcPr>
          <w:p w14:paraId="483DF946" w14:textId="54A1D396" w:rsidR="006F1765" w:rsidRPr="006F1765" w:rsidRDefault="002B5444" w:rsidP="006F1765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F1765">
              <w:rPr>
                <w:rFonts w:ascii="Arial" w:hAnsi="Arial" w:cs="Arial"/>
                <w:bCs/>
                <w:sz w:val="24"/>
                <w:szCs w:val="24"/>
              </w:rPr>
              <w:t>A</w:t>
            </w:r>
            <w:r w:rsidR="006F1765" w:rsidRPr="006F1765">
              <w:rPr>
                <w:rFonts w:ascii="Arial" w:hAnsi="Arial" w:cs="Arial"/>
                <w:bCs/>
                <w:sz w:val="24"/>
                <w:szCs w:val="24"/>
              </w:rPr>
              <w:t>ttached</w:t>
            </w:r>
          </w:p>
          <w:p w14:paraId="0C90D903" w14:textId="77777777" w:rsidR="006F1765" w:rsidRPr="006F1765" w:rsidRDefault="006F1765" w:rsidP="006F1765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F1765">
              <w:rPr>
                <w:rFonts w:ascii="Arial" w:hAnsi="Arial" w:cs="Arial"/>
                <w:bCs/>
                <w:sz w:val="24"/>
                <w:szCs w:val="24"/>
              </w:rPr>
              <w:t>available</w:t>
            </w:r>
          </w:p>
          <w:p w14:paraId="2BE1EEC1" w14:textId="77777777" w:rsidR="006F1765" w:rsidRPr="006F1765" w:rsidRDefault="006F1765" w:rsidP="006F1765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F1765">
              <w:rPr>
                <w:rFonts w:ascii="Arial" w:hAnsi="Arial" w:cs="Arial"/>
                <w:bCs/>
                <w:sz w:val="24"/>
                <w:szCs w:val="24"/>
              </w:rPr>
              <w:t>average</w:t>
            </w:r>
          </w:p>
          <w:p w14:paraId="15913177" w14:textId="77777777" w:rsidR="006F1765" w:rsidRPr="006F1765" w:rsidRDefault="006F1765" w:rsidP="006F1765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F1765">
              <w:rPr>
                <w:rFonts w:ascii="Arial" w:hAnsi="Arial" w:cs="Arial"/>
                <w:bCs/>
                <w:sz w:val="24"/>
                <w:szCs w:val="24"/>
              </w:rPr>
              <w:t>competition</w:t>
            </w:r>
          </w:p>
          <w:p w14:paraId="7E23636A" w14:textId="77777777" w:rsidR="006F1765" w:rsidRPr="006F1765" w:rsidRDefault="006F1765" w:rsidP="006F1765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F1765">
              <w:rPr>
                <w:rFonts w:ascii="Arial" w:hAnsi="Arial" w:cs="Arial"/>
                <w:bCs/>
                <w:sz w:val="24"/>
                <w:szCs w:val="24"/>
              </w:rPr>
              <w:t>conscience</w:t>
            </w:r>
          </w:p>
          <w:p w14:paraId="2EA9DAC3" w14:textId="77777777" w:rsidR="006F1765" w:rsidRPr="006F1765" w:rsidRDefault="006F1765" w:rsidP="006F1765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F1765">
              <w:rPr>
                <w:rFonts w:ascii="Arial" w:hAnsi="Arial" w:cs="Arial"/>
                <w:bCs/>
                <w:sz w:val="24"/>
                <w:szCs w:val="24"/>
              </w:rPr>
              <w:t>controversy</w:t>
            </w:r>
          </w:p>
          <w:p w14:paraId="453A2B0E" w14:textId="77777777" w:rsidR="006F1765" w:rsidRPr="006F1765" w:rsidRDefault="006F1765" w:rsidP="006F1765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F1765">
              <w:rPr>
                <w:rFonts w:ascii="Arial" w:hAnsi="Arial" w:cs="Arial"/>
                <w:bCs/>
                <w:sz w:val="24"/>
                <w:szCs w:val="24"/>
              </w:rPr>
              <w:t>correspond</w:t>
            </w:r>
          </w:p>
          <w:p w14:paraId="6392851C" w14:textId="77777777" w:rsidR="006F1765" w:rsidRPr="006F1765" w:rsidRDefault="006F1765" w:rsidP="006F1765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F1765">
              <w:rPr>
                <w:rFonts w:ascii="Arial" w:hAnsi="Arial" w:cs="Arial"/>
                <w:bCs/>
                <w:sz w:val="24"/>
                <w:szCs w:val="24"/>
              </w:rPr>
              <w:t>embarrass</w:t>
            </w:r>
          </w:p>
          <w:p w14:paraId="070978E3" w14:textId="77777777" w:rsidR="006F1765" w:rsidRPr="006F1765" w:rsidRDefault="006F1765" w:rsidP="006F1765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F1765">
              <w:rPr>
                <w:rFonts w:ascii="Arial" w:hAnsi="Arial" w:cs="Arial"/>
                <w:bCs/>
                <w:sz w:val="24"/>
                <w:szCs w:val="24"/>
              </w:rPr>
              <w:t>especially</w:t>
            </w:r>
          </w:p>
          <w:p w14:paraId="0C67B643" w14:textId="77777777" w:rsidR="005423EE" w:rsidRDefault="006F1765" w:rsidP="006F1765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F1765">
              <w:rPr>
                <w:rFonts w:ascii="Arial" w:hAnsi="Arial" w:cs="Arial"/>
                <w:bCs/>
                <w:sz w:val="24"/>
                <w:szCs w:val="24"/>
              </w:rPr>
              <w:t>exaggerat</w:t>
            </w:r>
            <w:r w:rsidRPr="006F1765">
              <w:rPr>
                <w:rFonts w:ascii="Arial" w:hAnsi="Arial" w:cs="Arial"/>
                <w:bCs/>
                <w:sz w:val="24"/>
                <w:szCs w:val="24"/>
              </w:rPr>
              <w:t>e</w:t>
            </w:r>
          </w:p>
          <w:p w14:paraId="6BE3EB9D" w14:textId="77777777" w:rsidR="006F1765" w:rsidRDefault="006F1765" w:rsidP="006F176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1D2C712" w14:textId="77777777" w:rsidR="006F1765" w:rsidRDefault="006F1765" w:rsidP="006F176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Revision words</w:t>
            </w:r>
          </w:p>
          <w:p w14:paraId="3DA2727C" w14:textId="19F87ACF" w:rsidR="006F1765" w:rsidRPr="002B5444" w:rsidRDefault="002B5444" w:rsidP="006F1765">
            <w:r w:rsidRPr="00C86297">
              <w:t>curious, spontaneous, courteous,</w:t>
            </w:r>
            <w:r>
              <w:t xml:space="preserve"> </w:t>
            </w:r>
            <w:r w:rsidRPr="00C86297">
              <w:t xml:space="preserve">ridiculous, </w:t>
            </w:r>
            <w:proofErr w:type="spellStart"/>
            <w:proofErr w:type="gramStart"/>
            <w:r w:rsidRPr="00C86297">
              <w:t>ludicrous,boisterous</w:t>
            </w:r>
            <w:proofErr w:type="spellEnd"/>
            <w:proofErr w:type="gramEnd"/>
            <w:r w:rsidRPr="00C86297">
              <w:t xml:space="preserve">, hazardous, mischievous, marvellous, miraculous, hideous, </w:t>
            </w:r>
          </w:p>
        </w:tc>
        <w:tc>
          <w:tcPr>
            <w:tcW w:w="1993" w:type="dxa"/>
          </w:tcPr>
          <w:p w14:paraId="1C0EDE49" w14:textId="5C71969D" w:rsidR="005423EE" w:rsidRPr="008C2E51" w:rsidRDefault="005423EE" w:rsidP="008C2E5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B5444" w:rsidRPr="00AD5938" w14:paraId="626F1B71" w14:textId="77777777" w:rsidTr="00EA1D1D">
        <w:tc>
          <w:tcPr>
            <w:tcW w:w="1838" w:type="dxa"/>
            <w:shd w:val="clear" w:color="auto" w:fill="C5E0B3" w:themeFill="accent6" w:themeFillTint="66"/>
          </w:tcPr>
          <w:p w14:paraId="495A14FA" w14:textId="5BF34C42" w:rsidR="005B499C" w:rsidRDefault="005B499C" w:rsidP="005B499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Grammar</w:t>
            </w:r>
          </w:p>
        </w:tc>
        <w:tc>
          <w:tcPr>
            <w:tcW w:w="2146" w:type="dxa"/>
          </w:tcPr>
          <w:p w14:paraId="6E9F3FDC" w14:textId="57450DBF" w:rsidR="005B499C" w:rsidRPr="001F7F7F" w:rsidRDefault="005B499C" w:rsidP="005B499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Determiners</w:t>
            </w:r>
          </w:p>
          <w:p w14:paraId="1FE39D6E" w14:textId="3B67FD24" w:rsidR="005B499C" w:rsidRPr="001F7F7F" w:rsidRDefault="005B499C" w:rsidP="005B499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And articles </w:t>
            </w:r>
          </w:p>
        </w:tc>
        <w:tc>
          <w:tcPr>
            <w:tcW w:w="1992" w:type="dxa"/>
          </w:tcPr>
          <w:p w14:paraId="2A5F3748" w14:textId="77777777" w:rsidR="005B499C" w:rsidRPr="001F7F7F" w:rsidRDefault="005B499C" w:rsidP="005B499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Determiners</w:t>
            </w:r>
          </w:p>
          <w:p w14:paraId="4497058D" w14:textId="77777777" w:rsidR="005B499C" w:rsidRDefault="005B499C" w:rsidP="005B499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And articles </w:t>
            </w:r>
          </w:p>
          <w:p w14:paraId="7A1B39EF" w14:textId="47957104" w:rsidR="005B499C" w:rsidRPr="001F7F7F" w:rsidRDefault="005B499C" w:rsidP="005B499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lastRenderedPageBreak/>
              <w:t xml:space="preserve">(focus types of determiner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ie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possessive)</w:t>
            </w:r>
          </w:p>
        </w:tc>
        <w:tc>
          <w:tcPr>
            <w:tcW w:w="1993" w:type="dxa"/>
          </w:tcPr>
          <w:p w14:paraId="018A6FC7" w14:textId="64C47049" w:rsidR="005B499C" w:rsidRPr="001F7F7F" w:rsidRDefault="005B499C" w:rsidP="005B499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lastRenderedPageBreak/>
              <w:t>Subordinate and main clauses</w:t>
            </w:r>
          </w:p>
        </w:tc>
        <w:tc>
          <w:tcPr>
            <w:tcW w:w="1993" w:type="dxa"/>
          </w:tcPr>
          <w:p w14:paraId="36EED2C6" w14:textId="0E0946AA" w:rsidR="005B499C" w:rsidRPr="001F7F7F" w:rsidRDefault="005B499C" w:rsidP="005B499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SVO</w:t>
            </w:r>
          </w:p>
        </w:tc>
        <w:tc>
          <w:tcPr>
            <w:tcW w:w="1993" w:type="dxa"/>
          </w:tcPr>
          <w:p w14:paraId="66CF815C" w14:textId="77777777" w:rsidR="005B499C" w:rsidRDefault="005B499C" w:rsidP="005B499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Perfect tenses</w:t>
            </w:r>
          </w:p>
          <w:p w14:paraId="0318D997" w14:textId="488E7631" w:rsidR="005B499C" w:rsidRPr="001F7F7F" w:rsidRDefault="005B499C" w:rsidP="005B499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(irregular verbs focus)</w:t>
            </w:r>
          </w:p>
        </w:tc>
        <w:tc>
          <w:tcPr>
            <w:tcW w:w="1993" w:type="dxa"/>
          </w:tcPr>
          <w:p w14:paraId="6B6024C2" w14:textId="59B9E640" w:rsidR="005B499C" w:rsidRPr="001F7F7F" w:rsidRDefault="005B499C" w:rsidP="005B499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Progressive tenses</w:t>
            </w:r>
          </w:p>
        </w:tc>
      </w:tr>
    </w:tbl>
    <w:p w14:paraId="23AB52A8" w14:textId="21837F00" w:rsidR="00F62CEE" w:rsidRDefault="00F62CEE" w:rsidP="006F304B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1191ADC4" w14:textId="77777777" w:rsidR="007B5110" w:rsidRDefault="007B5110" w:rsidP="002B5444">
      <w:pPr>
        <w:rPr>
          <w:rFonts w:ascii="Arial" w:hAnsi="Arial" w:cs="Arial"/>
          <w:sz w:val="24"/>
          <w:szCs w:val="24"/>
          <w:u w:val="single"/>
        </w:rPr>
      </w:pPr>
    </w:p>
    <w:p w14:paraId="407115C5" w14:textId="2608DEE3" w:rsidR="00E63387" w:rsidRPr="00AD5938" w:rsidRDefault="00881055" w:rsidP="006F304B">
      <w:pPr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Year 6</w:t>
      </w:r>
      <w:r w:rsidR="005B499C">
        <w:rPr>
          <w:rFonts w:ascii="Arial" w:hAnsi="Arial" w:cs="Arial"/>
          <w:sz w:val="24"/>
          <w:szCs w:val="24"/>
          <w:u w:val="single"/>
        </w:rPr>
        <w:t xml:space="preserve"> Spring</w:t>
      </w:r>
      <w:r w:rsidR="00E63387">
        <w:rPr>
          <w:rFonts w:ascii="Arial" w:hAnsi="Arial" w:cs="Arial"/>
          <w:sz w:val="24"/>
          <w:szCs w:val="24"/>
          <w:u w:val="single"/>
        </w:rPr>
        <w:t xml:space="preserve"> Two </w:t>
      </w:r>
      <w:r w:rsidR="00E63387" w:rsidRPr="00AD5938">
        <w:rPr>
          <w:rFonts w:ascii="Arial" w:hAnsi="Arial" w:cs="Arial"/>
          <w:sz w:val="24"/>
          <w:szCs w:val="24"/>
          <w:u w:val="single"/>
        </w:rPr>
        <w:t>Overview</w:t>
      </w:r>
      <w:r w:rsidR="00E63387">
        <w:rPr>
          <w:rFonts w:ascii="Arial" w:hAnsi="Arial" w:cs="Arial"/>
          <w:sz w:val="24"/>
          <w:szCs w:val="24"/>
          <w:u w:val="single"/>
        </w:rPr>
        <w:t xml:space="preserve"> 2019/2020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1"/>
        <w:gridCol w:w="2151"/>
        <w:gridCol w:w="1975"/>
        <w:gridCol w:w="1964"/>
        <w:gridCol w:w="1952"/>
        <w:gridCol w:w="1959"/>
        <w:gridCol w:w="1956"/>
      </w:tblGrid>
      <w:tr w:rsidR="007523CA" w:rsidRPr="00AD5938" w14:paraId="3FC244F3" w14:textId="77777777" w:rsidTr="00F6761E">
        <w:tc>
          <w:tcPr>
            <w:tcW w:w="1991" w:type="dxa"/>
            <w:shd w:val="clear" w:color="auto" w:fill="C5E0B3" w:themeFill="accent6" w:themeFillTint="66"/>
          </w:tcPr>
          <w:p w14:paraId="4D5CF611" w14:textId="77777777" w:rsidR="00E63387" w:rsidRPr="00AD5938" w:rsidRDefault="00E63387" w:rsidP="002220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1" w:type="dxa"/>
            <w:shd w:val="clear" w:color="auto" w:fill="C5E0B3" w:themeFill="accent6" w:themeFillTint="66"/>
          </w:tcPr>
          <w:p w14:paraId="0258B94E" w14:textId="77777777" w:rsidR="00E63387" w:rsidRPr="00AD5938" w:rsidRDefault="00E63387" w:rsidP="002220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1</w:t>
            </w:r>
          </w:p>
        </w:tc>
        <w:tc>
          <w:tcPr>
            <w:tcW w:w="1975" w:type="dxa"/>
            <w:shd w:val="clear" w:color="auto" w:fill="C5E0B3" w:themeFill="accent6" w:themeFillTint="66"/>
          </w:tcPr>
          <w:p w14:paraId="20C9919F" w14:textId="77777777" w:rsidR="00E63387" w:rsidRPr="00AD5938" w:rsidRDefault="00E63387" w:rsidP="002220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2</w:t>
            </w:r>
          </w:p>
        </w:tc>
        <w:tc>
          <w:tcPr>
            <w:tcW w:w="1964" w:type="dxa"/>
            <w:shd w:val="clear" w:color="auto" w:fill="C5E0B3" w:themeFill="accent6" w:themeFillTint="66"/>
          </w:tcPr>
          <w:p w14:paraId="6FE441A6" w14:textId="77777777" w:rsidR="00E63387" w:rsidRPr="00AD5938" w:rsidRDefault="00E63387" w:rsidP="002220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3</w:t>
            </w:r>
          </w:p>
        </w:tc>
        <w:tc>
          <w:tcPr>
            <w:tcW w:w="1952" w:type="dxa"/>
            <w:shd w:val="clear" w:color="auto" w:fill="C5E0B3" w:themeFill="accent6" w:themeFillTint="66"/>
          </w:tcPr>
          <w:p w14:paraId="22B779B0" w14:textId="77777777" w:rsidR="00E63387" w:rsidRPr="00AD5938" w:rsidRDefault="00E63387" w:rsidP="002220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4</w:t>
            </w:r>
          </w:p>
        </w:tc>
        <w:tc>
          <w:tcPr>
            <w:tcW w:w="1959" w:type="dxa"/>
            <w:shd w:val="clear" w:color="auto" w:fill="C5E0B3" w:themeFill="accent6" w:themeFillTint="66"/>
          </w:tcPr>
          <w:p w14:paraId="73C41C7E" w14:textId="77777777" w:rsidR="00E63387" w:rsidRPr="00AD5938" w:rsidRDefault="00E63387" w:rsidP="002220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5</w:t>
            </w:r>
          </w:p>
        </w:tc>
        <w:tc>
          <w:tcPr>
            <w:tcW w:w="1956" w:type="dxa"/>
            <w:shd w:val="clear" w:color="auto" w:fill="C5E0B3" w:themeFill="accent6" w:themeFillTint="66"/>
          </w:tcPr>
          <w:p w14:paraId="4585F985" w14:textId="77777777" w:rsidR="00E63387" w:rsidRPr="00AD5938" w:rsidRDefault="00E63387" w:rsidP="002220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6</w:t>
            </w:r>
          </w:p>
        </w:tc>
      </w:tr>
      <w:tr w:rsidR="00F6761E" w:rsidRPr="00AD5938" w14:paraId="4E3CEDB2" w14:textId="77777777" w:rsidTr="00F6761E">
        <w:tc>
          <w:tcPr>
            <w:tcW w:w="1991" w:type="dxa"/>
            <w:shd w:val="clear" w:color="auto" w:fill="C5E0B3" w:themeFill="accent6" w:themeFillTint="66"/>
          </w:tcPr>
          <w:p w14:paraId="1ADBEBC1" w14:textId="64B55D6D" w:rsidR="008D05E0" w:rsidRPr="00E63387" w:rsidRDefault="008D05E0" w:rsidP="008D05E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Spelling</w:t>
            </w:r>
            <w:r w:rsidR="00EF012B"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2151" w:type="dxa"/>
          </w:tcPr>
          <w:p w14:paraId="14715B77" w14:textId="194C3891" w:rsidR="007523CA" w:rsidRPr="006D7E97" w:rsidRDefault="00660099" w:rsidP="008D05E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Words with endings which sound like /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shuh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/ after a vowel sound</w:t>
            </w:r>
            <w:r w:rsidR="006D7E97" w:rsidRPr="006D7E9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1F01DEA" w14:textId="3C6AC7C5" w:rsidR="007523CA" w:rsidRPr="006D7E97" w:rsidRDefault="007523CA" w:rsidP="008D05E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75" w:type="dxa"/>
          </w:tcPr>
          <w:p w14:paraId="5639391E" w14:textId="79F69321" w:rsidR="007523CA" w:rsidRPr="006D7E97" w:rsidRDefault="00660099" w:rsidP="008D05E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Words with endings which sound like /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shuhl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/ after a consonant letter</w:t>
            </w:r>
            <w:r w:rsidR="006D7E97" w:rsidRPr="006D7E9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3B84277" w14:textId="497C7945" w:rsidR="007523CA" w:rsidRPr="006D7E97" w:rsidRDefault="007523CA" w:rsidP="008D05E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64" w:type="dxa"/>
          </w:tcPr>
          <w:p w14:paraId="7EDAD2BA" w14:textId="381B8AB2" w:rsidR="008D05E0" w:rsidRPr="006D7E97" w:rsidRDefault="00660099" w:rsidP="008D05E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Words with a soft c spelt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ce</w:t>
            </w:r>
            <w:proofErr w:type="spellEnd"/>
          </w:p>
        </w:tc>
        <w:tc>
          <w:tcPr>
            <w:tcW w:w="1952" w:type="dxa"/>
          </w:tcPr>
          <w:p w14:paraId="2BD3384F" w14:textId="0C1E6B67" w:rsidR="008D05E0" w:rsidRPr="006D7E97" w:rsidRDefault="00660099" w:rsidP="008D05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Word families based on common words, showing how words are related in form and meaning</w:t>
            </w:r>
          </w:p>
        </w:tc>
        <w:tc>
          <w:tcPr>
            <w:tcW w:w="1959" w:type="dxa"/>
          </w:tcPr>
          <w:p w14:paraId="61240996" w14:textId="0A68F8D4" w:rsidR="008D05E0" w:rsidRPr="006D7E97" w:rsidRDefault="00660099" w:rsidP="007523C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Word families based on common words </w:t>
            </w:r>
          </w:p>
        </w:tc>
        <w:tc>
          <w:tcPr>
            <w:tcW w:w="1956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6D7E97" w:rsidRPr="006D7E97" w14:paraId="385AA542" w14:textId="77777777">
              <w:trPr>
                <w:trHeight w:val="448"/>
              </w:trPr>
              <w:tc>
                <w:tcPr>
                  <w:tcW w:w="0" w:type="auto"/>
                </w:tcPr>
                <w:p w14:paraId="6653CFE0" w14:textId="569B69F0" w:rsidR="006D7E97" w:rsidRPr="006D7E97" w:rsidRDefault="006D7E97" w:rsidP="006D7E97">
                  <w:pPr>
                    <w:widowControl w:val="0"/>
                    <w:autoSpaceDE w:val="0"/>
                    <w:autoSpaceDN w:val="0"/>
                    <w:adjustRightInd w:val="0"/>
                    <w:spacing w:after="220" w:line="221" w:lineRule="atLeast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</w:tr>
          </w:tbl>
          <w:p w14:paraId="3E90A5FF" w14:textId="6F41287D" w:rsidR="008D05E0" w:rsidRPr="006D7E97" w:rsidRDefault="00A36C56" w:rsidP="007523C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Revision</w:t>
            </w:r>
          </w:p>
        </w:tc>
      </w:tr>
      <w:tr w:rsidR="007523CA" w:rsidRPr="00AD5938" w14:paraId="15F4B8F8" w14:textId="77777777" w:rsidTr="00F6761E">
        <w:tc>
          <w:tcPr>
            <w:tcW w:w="1991" w:type="dxa"/>
            <w:shd w:val="clear" w:color="auto" w:fill="C5E0B3" w:themeFill="accent6" w:themeFillTint="66"/>
          </w:tcPr>
          <w:p w14:paraId="39690DC7" w14:textId="107C8239" w:rsidR="007523CA" w:rsidRDefault="007523CA" w:rsidP="008D05E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Example Words</w:t>
            </w:r>
          </w:p>
        </w:tc>
        <w:tc>
          <w:tcPr>
            <w:tcW w:w="2151" w:type="dxa"/>
          </w:tcPr>
          <w:p w14:paraId="246E6EF2" w14:textId="77777777" w:rsidR="007523CA" w:rsidRDefault="00660099" w:rsidP="006D7E9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Official, special, artificial, social, racial, crucial, facial, beneficial, superficial, antisocial</w:t>
            </w:r>
          </w:p>
          <w:p w14:paraId="75F2760E" w14:textId="77777777" w:rsidR="00A36C56" w:rsidRDefault="00A36C56" w:rsidP="006D7E97">
            <w:pPr>
              <w:rPr>
                <w:rFonts w:ascii="Arial" w:hAnsi="Arial" w:cs="Arial"/>
                <w:sz w:val="24"/>
                <w:szCs w:val="24"/>
              </w:rPr>
            </w:pPr>
          </w:p>
          <w:p w14:paraId="774F92D5" w14:textId="77777777" w:rsidR="00A36C56" w:rsidRDefault="00A36C56" w:rsidP="006D7E9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Revision</w:t>
            </w:r>
          </w:p>
          <w:p w14:paraId="1713F030" w14:textId="77777777" w:rsidR="00A36C56" w:rsidRDefault="00A36C56" w:rsidP="00A36C56">
            <w:r w:rsidRPr="00C86297">
              <w:t xml:space="preserve">invention, injection, action, hesitation, completion, attention, </w:t>
            </w:r>
          </w:p>
          <w:p w14:paraId="0E425D91" w14:textId="72F23115" w:rsidR="00A36C56" w:rsidRPr="006D7E97" w:rsidRDefault="00A36C56" w:rsidP="00A36C56">
            <w:pPr>
              <w:rPr>
                <w:rFonts w:ascii="Arial" w:hAnsi="Arial" w:cs="Arial"/>
                <w:sz w:val="24"/>
                <w:szCs w:val="24"/>
              </w:rPr>
            </w:pPr>
            <w:r>
              <w:t xml:space="preserve">intention, </w:t>
            </w:r>
            <w:r w:rsidRPr="00C86297">
              <w:t>creation, location, nation,</w:t>
            </w:r>
          </w:p>
        </w:tc>
        <w:tc>
          <w:tcPr>
            <w:tcW w:w="1975" w:type="dxa"/>
          </w:tcPr>
          <w:p w14:paraId="289FB37D" w14:textId="77777777" w:rsidR="007523CA" w:rsidRDefault="00660099" w:rsidP="006D7E9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Partial, confidential, essential, substantial, torrential, sequential, potential, spatial, martial, influential</w:t>
            </w:r>
          </w:p>
          <w:p w14:paraId="6A74AEC8" w14:textId="77777777" w:rsidR="00A36C56" w:rsidRDefault="00A36C56" w:rsidP="006D7E97">
            <w:pPr>
              <w:rPr>
                <w:rFonts w:ascii="Arial" w:hAnsi="Arial" w:cs="Arial"/>
                <w:sz w:val="24"/>
                <w:szCs w:val="24"/>
              </w:rPr>
            </w:pPr>
          </w:p>
          <w:p w14:paraId="796AAE68" w14:textId="77777777" w:rsidR="00A36C56" w:rsidRDefault="00A36C56" w:rsidP="006D7E9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Revision</w:t>
            </w:r>
          </w:p>
          <w:p w14:paraId="230C4816" w14:textId="0CB1CE9C" w:rsidR="00A36C56" w:rsidRPr="006D7E97" w:rsidRDefault="00A36C56" w:rsidP="006D7E97">
            <w:pPr>
              <w:rPr>
                <w:rFonts w:ascii="Arial" w:hAnsi="Arial" w:cs="Arial"/>
                <w:sz w:val="24"/>
                <w:szCs w:val="24"/>
              </w:rPr>
            </w:pPr>
            <w:r w:rsidRPr="00C86297">
              <w:t>question, station, subtraction, vacation, addition, condition, emotion, foundation, competition, registration</w:t>
            </w:r>
          </w:p>
        </w:tc>
        <w:tc>
          <w:tcPr>
            <w:tcW w:w="1964" w:type="dxa"/>
          </w:tcPr>
          <w:p w14:paraId="1A1E22BE" w14:textId="77777777" w:rsidR="007523CA" w:rsidRDefault="00660099" w:rsidP="006D7E9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Cemetery, certificate, celebrate, necessary, deceased, December, sacrifice, hindrance, nuisance, prejudice</w:t>
            </w:r>
          </w:p>
          <w:p w14:paraId="37C3C71E" w14:textId="77777777" w:rsidR="00A36C56" w:rsidRDefault="00A36C56" w:rsidP="006D7E97">
            <w:pPr>
              <w:rPr>
                <w:rFonts w:ascii="Arial" w:hAnsi="Arial" w:cs="Arial"/>
                <w:sz w:val="24"/>
                <w:szCs w:val="24"/>
              </w:rPr>
            </w:pPr>
          </w:p>
          <w:p w14:paraId="12A44DC1" w14:textId="77777777" w:rsidR="00A36C56" w:rsidRDefault="00A36C56" w:rsidP="006D7E9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Revision</w:t>
            </w:r>
          </w:p>
          <w:p w14:paraId="2936479D" w14:textId="173DBF76" w:rsidR="00A36C56" w:rsidRPr="006D7E97" w:rsidRDefault="00A36C56" w:rsidP="006D7E97">
            <w:pPr>
              <w:rPr>
                <w:rFonts w:ascii="Arial" w:hAnsi="Arial" w:cs="Arial"/>
                <w:sz w:val="24"/>
                <w:szCs w:val="24"/>
              </w:rPr>
            </w:pPr>
            <w:r w:rsidRPr="00C86297">
              <w:t>scheme, chorus, chemist, echo, character, ache, anchor, chaos, monarch, stomach,</w:t>
            </w:r>
          </w:p>
        </w:tc>
        <w:tc>
          <w:tcPr>
            <w:tcW w:w="1952" w:type="dxa"/>
          </w:tcPr>
          <w:p w14:paraId="657EAD2C" w14:textId="77777777" w:rsidR="007523CA" w:rsidRDefault="00660099" w:rsidP="006D7E9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Accommodate, accompany, access, accuse, accost, accrue, accuracy, accomplish. Accumulate, accentuate</w:t>
            </w:r>
          </w:p>
          <w:p w14:paraId="1EBB209C" w14:textId="77777777" w:rsidR="00A36C56" w:rsidRDefault="00A36C56" w:rsidP="006D7E97">
            <w:pPr>
              <w:rPr>
                <w:rFonts w:ascii="Arial" w:hAnsi="Arial" w:cs="Arial"/>
                <w:sz w:val="24"/>
                <w:szCs w:val="24"/>
              </w:rPr>
            </w:pPr>
          </w:p>
          <w:p w14:paraId="3E0F896F" w14:textId="77777777" w:rsidR="00A36C56" w:rsidRDefault="00A36C56" w:rsidP="006D7E9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Revision</w:t>
            </w:r>
          </w:p>
          <w:p w14:paraId="75184AAD" w14:textId="77777777" w:rsidR="00A36C56" w:rsidRPr="00C86297" w:rsidRDefault="00A36C56" w:rsidP="00A36C56">
            <w:r w:rsidRPr="00C86297">
              <w:t>chef, chalet, machine, brochure, chute, parachute, chandelier, charade, penchant</w:t>
            </w:r>
          </w:p>
          <w:p w14:paraId="226620C9" w14:textId="5A6A60C7" w:rsidR="00A36C56" w:rsidRPr="006D7E97" w:rsidRDefault="00A36C56" w:rsidP="006D7E9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9" w:type="dxa"/>
          </w:tcPr>
          <w:p w14:paraId="389A82F9" w14:textId="77777777" w:rsidR="007523CA" w:rsidRDefault="00660099" w:rsidP="006D7E9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Signature, assign, design</w:t>
            </w:r>
          </w:p>
          <w:p w14:paraId="19458B84" w14:textId="77777777" w:rsidR="00660099" w:rsidRDefault="00A36C56" w:rsidP="006D7E9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Designate, significant, resignation, resign, insignificant, determined, explanation, pronunciation</w:t>
            </w:r>
          </w:p>
          <w:p w14:paraId="2CB59C03" w14:textId="77777777" w:rsidR="00A36C56" w:rsidRDefault="00A36C56" w:rsidP="006D7E97">
            <w:pPr>
              <w:rPr>
                <w:rFonts w:ascii="Arial" w:hAnsi="Arial" w:cs="Arial"/>
                <w:sz w:val="24"/>
                <w:szCs w:val="24"/>
              </w:rPr>
            </w:pPr>
          </w:p>
          <w:p w14:paraId="630BFB0A" w14:textId="77777777" w:rsidR="00A36C56" w:rsidRDefault="00A36C56" w:rsidP="006D7E9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Revision</w:t>
            </w:r>
          </w:p>
          <w:p w14:paraId="43049530" w14:textId="773EA235" w:rsidR="00A36C56" w:rsidRPr="006D7E97" w:rsidRDefault="00A36C56" w:rsidP="006D7E97">
            <w:pPr>
              <w:rPr>
                <w:rFonts w:ascii="Arial" w:hAnsi="Arial" w:cs="Arial"/>
                <w:sz w:val="24"/>
                <w:szCs w:val="24"/>
              </w:rPr>
            </w:pPr>
            <w:r w:rsidRPr="00C86297">
              <w:t xml:space="preserve">fatigue, league, intrigue, plague, rogue, tongue, vague, vogue, catalogue, dialogue, </w:t>
            </w:r>
            <w:bookmarkStart w:id="0" w:name="_GoBack"/>
            <w:bookmarkEnd w:id="0"/>
          </w:p>
        </w:tc>
        <w:tc>
          <w:tcPr>
            <w:tcW w:w="1956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6D7E97" w:rsidRPr="006D7E97" w14:paraId="5A78063F" w14:textId="77777777">
              <w:trPr>
                <w:trHeight w:val="3011"/>
              </w:trPr>
              <w:tc>
                <w:tcPr>
                  <w:tcW w:w="0" w:type="auto"/>
                </w:tcPr>
                <w:p w14:paraId="7E71452F" w14:textId="32147A0F" w:rsidR="006D7E97" w:rsidRPr="006D7E97" w:rsidRDefault="006D7E97" w:rsidP="006D7E97">
                  <w:pPr>
                    <w:widowControl w:val="0"/>
                    <w:autoSpaceDE w:val="0"/>
                    <w:autoSpaceDN w:val="0"/>
                    <w:adjustRightInd w:val="0"/>
                    <w:spacing w:after="340" w:line="201" w:lineRule="atLeast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</w:tr>
          </w:tbl>
          <w:p w14:paraId="21DC27EF" w14:textId="5C2F3840" w:rsidR="007523CA" w:rsidRPr="006D7E97" w:rsidRDefault="00A36C56" w:rsidP="006D7E9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Revision</w:t>
            </w:r>
          </w:p>
        </w:tc>
      </w:tr>
      <w:tr w:rsidR="00F6761E" w:rsidRPr="00AD5938" w14:paraId="492137F1" w14:textId="77777777" w:rsidTr="00F6761E">
        <w:tc>
          <w:tcPr>
            <w:tcW w:w="1991" w:type="dxa"/>
            <w:shd w:val="clear" w:color="auto" w:fill="C5E0B3" w:themeFill="accent6" w:themeFillTint="66"/>
          </w:tcPr>
          <w:p w14:paraId="0813E9F1" w14:textId="7F8AE811" w:rsidR="00F6761E" w:rsidRDefault="00F6761E" w:rsidP="00F6761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Grammar</w:t>
            </w:r>
          </w:p>
        </w:tc>
        <w:tc>
          <w:tcPr>
            <w:tcW w:w="2151" w:type="dxa"/>
          </w:tcPr>
          <w:p w14:paraId="7F0276D9" w14:textId="0B7E0377" w:rsidR="00F6761E" w:rsidRPr="001F7F7F" w:rsidRDefault="005B499C" w:rsidP="00F676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Pronouns (</w:t>
            </w:r>
            <w:r w:rsidR="00602D3C">
              <w:rPr>
                <w:rFonts w:ascii="Arial" w:hAnsi="Arial" w:cs="Arial"/>
                <w:sz w:val="24"/>
                <w:szCs w:val="24"/>
              </w:rPr>
              <w:t>focus poss</w:t>
            </w:r>
            <w:r>
              <w:rPr>
                <w:rFonts w:ascii="Arial" w:hAnsi="Arial" w:cs="Arial"/>
                <w:sz w:val="24"/>
                <w:szCs w:val="24"/>
              </w:rPr>
              <w:t>essive)</w:t>
            </w:r>
          </w:p>
        </w:tc>
        <w:tc>
          <w:tcPr>
            <w:tcW w:w="1975" w:type="dxa"/>
          </w:tcPr>
          <w:p w14:paraId="5F2A2C4B" w14:textId="77777777" w:rsidR="00F6761E" w:rsidRDefault="005B499C" w:rsidP="00F676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Punctuation and capitalisation</w:t>
            </w:r>
          </w:p>
          <w:p w14:paraId="1C965ACB" w14:textId="49BEA52B" w:rsidR="005B499C" w:rsidRPr="001F7F7F" w:rsidRDefault="005B499C" w:rsidP="00F676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(focus on spotting errors)</w:t>
            </w:r>
          </w:p>
        </w:tc>
        <w:tc>
          <w:tcPr>
            <w:tcW w:w="1964" w:type="dxa"/>
          </w:tcPr>
          <w:p w14:paraId="4F25F03E" w14:textId="72E55F42" w:rsidR="00F6761E" w:rsidRPr="001F7F7F" w:rsidRDefault="005B499C" w:rsidP="00433F8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Dashes, colons and semicolons. (focus placing in sentences)</w:t>
            </w:r>
          </w:p>
        </w:tc>
        <w:tc>
          <w:tcPr>
            <w:tcW w:w="1952" w:type="dxa"/>
          </w:tcPr>
          <w:p w14:paraId="7D7E53D6" w14:textId="42DEDA2E" w:rsidR="00F6761E" w:rsidRPr="001F7F7F" w:rsidRDefault="005B499C" w:rsidP="004853F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Formal and informal. (cover subjunctive)</w:t>
            </w:r>
          </w:p>
        </w:tc>
        <w:tc>
          <w:tcPr>
            <w:tcW w:w="1959" w:type="dxa"/>
          </w:tcPr>
          <w:p w14:paraId="7263265C" w14:textId="1A4391FE" w:rsidR="00F6761E" w:rsidRPr="001F7F7F" w:rsidRDefault="00602D3C" w:rsidP="004853F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Sentence types (statements and commands)</w:t>
            </w:r>
          </w:p>
        </w:tc>
        <w:tc>
          <w:tcPr>
            <w:tcW w:w="1956" w:type="dxa"/>
          </w:tcPr>
          <w:p w14:paraId="60C38DBB" w14:textId="23E09063" w:rsidR="00F6761E" w:rsidRPr="00433F85" w:rsidRDefault="00602D3C" w:rsidP="00433F8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Revision</w:t>
            </w:r>
          </w:p>
        </w:tc>
      </w:tr>
    </w:tbl>
    <w:p w14:paraId="74D83F5F" w14:textId="77777777" w:rsidR="00105765" w:rsidRDefault="00105765" w:rsidP="00105765"/>
    <w:sectPr w:rsidR="00105765" w:rsidSect="00EA1D1D">
      <w:headerReference w:type="default" r:id="rId7"/>
      <w:pgSz w:w="16838" w:h="11906" w:orient="landscape"/>
      <w:pgMar w:top="426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17C8B1" w14:textId="77777777" w:rsidR="00827C5A" w:rsidRDefault="00827C5A" w:rsidP="00AD5938">
      <w:pPr>
        <w:spacing w:after="0" w:line="240" w:lineRule="auto"/>
      </w:pPr>
      <w:r>
        <w:separator/>
      </w:r>
    </w:p>
  </w:endnote>
  <w:endnote w:type="continuationSeparator" w:id="0">
    <w:p w14:paraId="6C16C8B5" w14:textId="77777777" w:rsidR="00827C5A" w:rsidRDefault="00827C5A" w:rsidP="00AD5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uffy">
    <w:altName w:val="Calibri"/>
    <w:panose1 w:val="020B0604020202020204"/>
    <w:charset w:val="4D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0681AA" w14:textId="77777777" w:rsidR="00827C5A" w:rsidRDefault="00827C5A" w:rsidP="00AD5938">
      <w:pPr>
        <w:spacing w:after="0" w:line="240" w:lineRule="auto"/>
      </w:pPr>
      <w:r>
        <w:separator/>
      </w:r>
    </w:p>
  </w:footnote>
  <w:footnote w:type="continuationSeparator" w:id="0">
    <w:p w14:paraId="76162B1D" w14:textId="77777777" w:rsidR="00827C5A" w:rsidRDefault="00827C5A" w:rsidP="00AD5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E32EB5" w14:textId="5AD033D3" w:rsidR="00AD5938" w:rsidRDefault="00EA1D1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0060FA7A" wp14:editId="485A84B2">
          <wp:simplePos x="0" y="0"/>
          <wp:positionH relativeFrom="margin">
            <wp:posOffset>8101012</wp:posOffset>
          </wp:positionH>
          <wp:positionV relativeFrom="paragraph">
            <wp:posOffset>-220980</wp:posOffset>
          </wp:positionV>
          <wp:extent cx="742950" cy="575945"/>
          <wp:effectExtent l="0" t="0" r="0" b="0"/>
          <wp:wrapNone/>
          <wp:docPr id="27" name="Picture 2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45" t="17778" r="4000" b="20444"/>
                  <a:stretch/>
                </pic:blipFill>
                <pic:spPr bwMode="auto">
                  <a:xfrm>
                    <a:off x="0" y="0"/>
                    <a:ext cx="742950" cy="5759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27DB8AAE" wp14:editId="5D0A5C25">
          <wp:simplePos x="0" y="0"/>
          <wp:positionH relativeFrom="margin">
            <wp:align>left</wp:align>
          </wp:positionH>
          <wp:positionV relativeFrom="paragraph">
            <wp:posOffset>-182880</wp:posOffset>
          </wp:positionV>
          <wp:extent cx="742950" cy="575945"/>
          <wp:effectExtent l="0" t="0" r="0" b="0"/>
          <wp:wrapNone/>
          <wp:docPr id="26" name="Picture 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45" t="17778" r="4000" b="20444"/>
                  <a:stretch/>
                </pic:blipFill>
                <pic:spPr bwMode="auto">
                  <a:xfrm>
                    <a:off x="0" y="0"/>
                    <a:ext cx="742950" cy="5759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1BC079A" w14:textId="77777777" w:rsidR="00AD5938" w:rsidRDefault="00AD59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1252B3"/>
    <w:multiLevelType w:val="hybridMultilevel"/>
    <w:tmpl w:val="602CE1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5938"/>
    <w:rsid w:val="00085B73"/>
    <w:rsid w:val="000A0DF3"/>
    <w:rsid w:val="00105765"/>
    <w:rsid w:val="001F7F7F"/>
    <w:rsid w:val="00233800"/>
    <w:rsid w:val="002A0073"/>
    <w:rsid w:val="002A130C"/>
    <w:rsid w:val="002B5444"/>
    <w:rsid w:val="002D3D7E"/>
    <w:rsid w:val="003B61B6"/>
    <w:rsid w:val="003D4CF2"/>
    <w:rsid w:val="003E1789"/>
    <w:rsid w:val="00433F85"/>
    <w:rsid w:val="00454E1B"/>
    <w:rsid w:val="004853F9"/>
    <w:rsid w:val="005423EE"/>
    <w:rsid w:val="0056198F"/>
    <w:rsid w:val="005B499C"/>
    <w:rsid w:val="00602D3C"/>
    <w:rsid w:val="00660099"/>
    <w:rsid w:val="00686FF1"/>
    <w:rsid w:val="006D7E97"/>
    <w:rsid w:val="006F1765"/>
    <w:rsid w:val="006F304B"/>
    <w:rsid w:val="00735A61"/>
    <w:rsid w:val="007523CA"/>
    <w:rsid w:val="00752B3E"/>
    <w:rsid w:val="007B5110"/>
    <w:rsid w:val="007D2EBC"/>
    <w:rsid w:val="00827C5A"/>
    <w:rsid w:val="00864A23"/>
    <w:rsid w:val="00881055"/>
    <w:rsid w:val="008C2E51"/>
    <w:rsid w:val="008D05E0"/>
    <w:rsid w:val="00A36C56"/>
    <w:rsid w:val="00A541C9"/>
    <w:rsid w:val="00AD5938"/>
    <w:rsid w:val="00B50A39"/>
    <w:rsid w:val="00CA6144"/>
    <w:rsid w:val="00D77D74"/>
    <w:rsid w:val="00E63387"/>
    <w:rsid w:val="00E7528A"/>
    <w:rsid w:val="00E82170"/>
    <w:rsid w:val="00EA1D1D"/>
    <w:rsid w:val="00EF012B"/>
    <w:rsid w:val="00F57897"/>
    <w:rsid w:val="00F62CEE"/>
    <w:rsid w:val="00F6761E"/>
    <w:rsid w:val="00F71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7BC490C"/>
  <w15:docId w15:val="{CD207899-6B59-4A1B-A2C8-13EDD3A17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5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D59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5938"/>
  </w:style>
  <w:style w:type="paragraph" w:styleId="Footer">
    <w:name w:val="footer"/>
    <w:basedOn w:val="Normal"/>
    <w:link w:val="FooterChar"/>
    <w:uiPriority w:val="99"/>
    <w:unhideWhenUsed/>
    <w:rsid w:val="00AD59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5938"/>
  </w:style>
  <w:style w:type="paragraph" w:customStyle="1" w:styleId="Default">
    <w:name w:val="Default"/>
    <w:rsid w:val="008C2E51"/>
    <w:pPr>
      <w:widowControl w:val="0"/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  <w:lang w:val="en-US"/>
    </w:rPr>
  </w:style>
  <w:style w:type="paragraph" w:customStyle="1" w:styleId="Pa3">
    <w:name w:val="Pa3"/>
    <w:basedOn w:val="Default"/>
    <w:next w:val="Default"/>
    <w:uiPriority w:val="99"/>
    <w:rsid w:val="008C2E51"/>
    <w:pPr>
      <w:spacing w:line="201" w:lineRule="atLeast"/>
    </w:pPr>
    <w:rPr>
      <w:rFonts w:cs="Times New Roman"/>
      <w:color w:val="auto"/>
    </w:rPr>
  </w:style>
  <w:style w:type="paragraph" w:customStyle="1" w:styleId="Pa2">
    <w:name w:val="Pa2"/>
    <w:basedOn w:val="Default"/>
    <w:next w:val="Default"/>
    <w:uiPriority w:val="99"/>
    <w:rsid w:val="008C2E51"/>
    <w:pPr>
      <w:spacing w:line="221" w:lineRule="atLeast"/>
    </w:pPr>
    <w:rPr>
      <w:rFonts w:cs="Times New Roman"/>
      <w:color w:val="auto"/>
    </w:rPr>
  </w:style>
  <w:style w:type="character" w:customStyle="1" w:styleId="A1">
    <w:name w:val="A1"/>
    <w:uiPriority w:val="99"/>
    <w:rsid w:val="008C2E51"/>
    <w:rPr>
      <w:rFonts w:cs="Tuffy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493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Amit</dc:creator>
  <cp:keywords/>
  <dc:description/>
  <cp:lastModifiedBy>Microsoft Office User</cp:lastModifiedBy>
  <cp:revision>3</cp:revision>
  <dcterms:created xsi:type="dcterms:W3CDTF">2020-01-02T18:26:00Z</dcterms:created>
  <dcterms:modified xsi:type="dcterms:W3CDTF">2020-01-02T18:51:00Z</dcterms:modified>
</cp:coreProperties>
</file>